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C43F9" w14:textId="77777777" w:rsidR="003A0590" w:rsidRPr="003F5583" w:rsidRDefault="00076135" w:rsidP="003F5583">
      <w:pPr>
        <w:spacing w:line="360" w:lineRule="auto"/>
        <w:rPr>
          <w:b/>
          <w:bCs/>
        </w:rPr>
      </w:pPr>
      <w:r>
        <w:rPr>
          <w:b/>
          <w:bCs/>
        </w:rPr>
        <w:t>Saksprotokoll i</w:t>
      </w:r>
      <w:r w:rsidR="00F05FC1">
        <w:rPr>
          <w:b/>
          <w:bCs/>
        </w:rPr>
        <w:t xml:space="preserve"> </w:t>
      </w:r>
      <w:r>
        <w:rPr>
          <w:b/>
          <w:bCs/>
        </w:rPr>
        <w:t xml:space="preserve"> </w:t>
      </w:r>
      <w:bookmarkStart w:id="0" w:name="UtvalgsNavn"/>
      <w:r w:rsidR="00872A1E" w:rsidRPr="007229E9">
        <w:rPr>
          <w:b/>
          <w:bCs/>
        </w:rPr>
        <w:t>Valgutvalg</w:t>
      </w:r>
      <w:bookmarkEnd w:id="0"/>
      <w:r w:rsidR="00872A1E" w:rsidRPr="007229E9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872A1E" w:rsidRPr="007229E9">
        <w:rPr>
          <w:b/>
          <w:bCs/>
        </w:rPr>
        <w:t xml:space="preserve"> </w:t>
      </w:r>
      <w:bookmarkStart w:id="1" w:name="Møtedato"/>
      <w:r w:rsidR="0076101F">
        <w:rPr>
          <w:b/>
          <w:bCs/>
        </w:rPr>
        <w:t>24.04.2024</w:t>
      </w:r>
      <w:bookmarkEnd w:id="1"/>
      <w:r w:rsidR="0076101F">
        <w:rPr>
          <w:b/>
          <w:bCs/>
        </w:rPr>
        <w:t xml:space="preserve"> - </w:t>
      </w:r>
      <w:bookmarkStart w:id="2" w:name="møtesaksnr"/>
      <w:r w:rsidR="0076101F">
        <w:rPr>
          <w:b/>
          <w:bCs/>
        </w:rPr>
        <w:t>5/2024</w:t>
      </w:r>
      <w:bookmarkEnd w:id="2"/>
      <w:r w:rsidR="0076101F">
        <w:rPr>
          <w:b/>
          <w:bCs/>
        </w:rPr>
        <w:t xml:space="preserve"> :</w:t>
      </w:r>
    </w:p>
    <w:p w14:paraId="18D87529" w14:textId="77777777" w:rsidR="00E47299" w:rsidRDefault="00076135" w:rsidP="007C63E7">
      <w:pPr>
        <w:spacing w:after="0" w:line="360" w:lineRule="auto"/>
        <w:rPr>
          <w:b/>
        </w:rPr>
      </w:pPr>
      <w:r w:rsidRPr="00964EC1">
        <w:rPr>
          <w:b/>
        </w:rPr>
        <w:t>Behandling</w:t>
      </w:r>
      <w:r w:rsidR="00565642">
        <w:rPr>
          <w:b/>
        </w:rPr>
        <w:t>:</w:t>
      </w:r>
      <w:r w:rsidR="00406EC9">
        <w:rPr>
          <w:b/>
        </w:rPr>
        <w:t xml:space="preserve"> </w:t>
      </w:r>
    </w:p>
    <w:p w14:paraId="4313673B" w14:textId="77777777" w:rsidR="007C63E7" w:rsidRPr="00167CE2" w:rsidRDefault="00076135" w:rsidP="007C63E7">
      <w:pPr>
        <w:spacing w:after="0" w:line="360" w:lineRule="auto"/>
        <w:rPr>
          <w:bCs/>
        </w:rPr>
      </w:pPr>
      <w:bookmarkStart w:id="3" w:name="Behandling"/>
      <w:r w:rsidRPr="00167CE2">
        <w:rPr>
          <w:b/>
          <w:bCs/>
        </w:rPr>
        <w:t>Enstemmig vedtak:</w:t>
      </w:r>
      <w:r w:rsidRPr="00167CE2">
        <w:rPr>
          <w:b/>
          <w:bCs/>
        </w:rPr>
        <w:br/>
      </w:r>
      <w:r w:rsidRPr="00167CE2">
        <w:rPr>
          <w:bCs/>
        </w:rPr>
        <w:t>Kommunedirektørens innstilling ble enstemmig vedtatt.</w:t>
      </w:r>
    </w:p>
    <w:bookmarkEnd w:id="3"/>
    <w:p w14:paraId="02C4613E" w14:textId="77777777" w:rsidR="00872A1E" w:rsidRPr="00964EC1" w:rsidRDefault="00076135" w:rsidP="00964EC1">
      <w:pPr>
        <w:rPr>
          <w:b/>
        </w:rPr>
      </w:pPr>
      <w:r w:rsidRPr="00964EC1">
        <w:rPr>
          <w:b/>
        </w:rPr>
        <w:t>Vedtak</w:t>
      </w:r>
      <w:r w:rsidR="00565642">
        <w:rPr>
          <w:b/>
        </w:rPr>
        <w:t>:</w:t>
      </w:r>
    </w:p>
    <w:p w14:paraId="42D327F8" w14:textId="77777777" w:rsidR="005D76A3" w:rsidRPr="00076135" w:rsidRDefault="00076135" w:rsidP="00847D75">
      <w:pPr>
        <w:spacing w:after="0"/>
      </w:pPr>
      <w:bookmarkStart w:id="4" w:name="Vedtak"/>
      <w:r w:rsidRPr="00076135">
        <w:rPr>
          <w:rStyle w:val="pt-DefaultParagraphFont-000001"/>
          <w:lang w:eastAsia="nb-NO"/>
        </w:rPr>
        <w:t xml:space="preserve">Foreslåtte Skjønnsmedlemmer beskrevet i saksfremlegget vedtas og sendes på høring i 14 dager før </w:t>
      </w:r>
      <w:r w:rsidRPr="00076135">
        <w:rPr>
          <w:rStyle w:val="pt-DefaultParagraphFont-000001"/>
          <w:lang w:eastAsia="nb-NO"/>
        </w:rPr>
        <w:t>behandling i kommunestyret 19. juni 2024.</w:t>
      </w:r>
    </w:p>
    <w:bookmarkEnd w:id="4"/>
    <w:p w14:paraId="39B12186" w14:textId="77777777" w:rsidR="005D76A3" w:rsidRDefault="005D76A3" w:rsidP="00847D75">
      <w:pPr>
        <w:spacing w:after="0"/>
      </w:pPr>
    </w:p>
    <w:p w14:paraId="558E6832" w14:textId="77777777" w:rsidR="00076135" w:rsidRPr="00076135" w:rsidRDefault="00076135" w:rsidP="00076135">
      <w:pPr>
        <w:rPr>
          <w:b/>
          <w:bCs/>
        </w:rPr>
      </w:pPr>
      <w:r w:rsidRPr="00076135">
        <w:rPr>
          <w:b/>
          <w:bCs/>
        </w:rPr>
        <w:t xml:space="preserve">Skjønnsmedlemmer for perioden 2025-2028: </w:t>
      </w:r>
    </w:p>
    <w:p w14:paraId="5340374E" w14:textId="43324853" w:rsidR="00076135" w:rsidRPr="008828EE" w:rsidRDefault="00076135" w:rsidP="00076135">
      <w:r w:rsidRPr="008828EE">
        <w:t>1. Ann-Helen Vedal, Sykeple</w:t>
      </w:r>
      <w:r>
        <w:t>i</w:t>
      </w:r>
      <w:r w:rsidRPr="008828EE">
        <w:t>er, HR/kvalitetsleder, Brønnøysund</w:t>
      </w:r>
      <w:r w:rsidRPr="008828EE">
        <w:br/>
        <w:t>2. Geir Johan Hanssen, pensjonist tidligere brannsjef, Vedal</w:t>
      </w:r>
      <w:r w:rsidRPr="008828EE">
        <w:br/>
        <w:t xml:space="preserve">3. mattilsynet Håvard Nielsen, Brønnøysund </w:t>
      </w:r>
      <w:r w:rsidRPr="008828EE">
        <w:br/>
        <w:t xml:space="preserve">4. Plan- og utviklingssjef Gunvald Eilertsen, Brønnøysund </w:t>
      </w:r>
      <w:r w:rsidRPr="008828EE">
        <w:br/>
        <w:t xml:space="preserve">5. Fagkonsulent skogbruk Jan Roger Andre Jenssen, Velfjord </w:t>
      </w:r>
      <w:r w:rsidRPr="008828EE">
        <w:br/>
        <w:t xml:space="preserve">6. Siv. Ing. Bygg og anlegg Ronny </w:t>
      </w:r>
      <w:proofErr w:type="spellStart"/>
      <w:r w:rsidRPr="008828EE">
        <w:t>Thomasli</w:t>
      </w:r>
      <w:proofErr w:type="spellEnd"/>
      <w:r w:rsidRPr="008828EE">
        <w:t xml:space="preserve">, Brønnøysund </w:t>
      </w:r>
      <w:r w:rsidRPr="008828EE">
        <w:br/>
        <w:t xml:space="preserve">7. Prosjektleder, Magnus Røkke </w:t>
      </w:r>
      <w:r w:rsidRPr="008828EE">
        <w:br/>
        <w:t xml:space="preserve">8. Eiendomsmegler Elin </w:t>
      </w:r>
      <w:proofErr w:type="spellStart"/>
      <w:r w:rsidRPr="008828EE">
        <w:t>Edblad</w:t>
      </w:r>
      <w:proofErr w:type="spellEnd"/>
      <w:r w:rsidRPr="008828EE">
        <w:t xml:space="preserve">, Brønnøysund </w:t>
      </w:r>
      <w:r w:rsidRPr="008828EE">
        <w:br/>
        <w:t xml:space="preserve">9. Bonde Aksel Hjelmseth, Velfjord </w:t>
      </w:r>
      <w:r w:rsidRPr="008828EE">
        <w:br/>
        <w:t xml:space="preserve">10. Fagarbeider Brannvesen Johnny Danielsen, Velfjord </w:t>
      </w:r>
      <w:r w:rsidRPr="008828EE">
        <w:br/>
        <w:t xml:space="preserve">11. Sikkerhetskontrollør Siv Edvardsen, Brønnøysund </w:t>
      </w:r>
    </w:p>
    <w:p w14:paraId="25AC142A" w14:textId="77777777" w:rsidR="00076135" w:rsidRPr="00714946" w:rsidRDefault="00076135" w:rsidP="00847D75">
      <w:pPr>
        <w:spacing w:after="0"/>
      </w:pPr>
    </w:p>
    <w:sectPr w:rsidR="00076135" w:rsidRPr="00714946" w:rsidSect="007C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64BFD"/>
    <w:multiLevelType w:val="hybridMultilevel"/>
    <w:tmpl w:val="C63C8F60"/>
    <w:lvl w:ilvl="0" w:tplc="0FF45BD8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C69E4306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BF8A873E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EA2E9244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E3D2881C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32A2236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EB6A0918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5450E186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801C4322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 w16cid:durableId="89982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95"/>
    <w:rsid w:val="000155A6"/>
    <w:rsid w:val="000237F1"/>
    <w:rsid w:val="00047D95"/>
    <w:rsid w:val="00076135"/>
    <w:rsid w:val="00112967"/>
    <w:rsid w:val="00121C53"/>
    <w:rsid w:val="00167CE2"/>
    <w:rsid w:val="00193862"/>
    <w:rsid w:val="001A240A"/>
    <w:rsid w:val="001D5FBA"/>
    <w:rsid w:val="001E306A"/>
    <w:rsid w:val="002523FA"/>
    <w:rsid w:val="00252B32"/>
    <w:rsid w:val="00302447"/>
    <w:rsid w:val="00305038"/>
    <w:rsid w:val="00341E67"/>
    <w:rsid w:val="003A0590"/>
    <w:rsid w:val="003C0DB8"/>
    <w:rsid w:val="003E1EDB"/>
    <w:rsid w:val="003F1E45"/>
    <w:rsid w:val="003F5583"/>
    <w:rsid w:val="00406EC9"/>
    <w:rsid w:val="004C477A"/>
    <w:rsid w:val="004F217D"/>
    <w:rsid w:val="00565642"/>
    <w:rsid w:val="00585B7E"/>
    <w:rsid w:val="005D76A3"/>
    <w:rsid w:val="006524CF"/>
    <w:rsid w:val="00670701"/>
    <w:rsid w:val="00690A38"/>
    <w:rsid w:val="006E366A"/>
    <w:rsid w:val="006E4B9E"/>
    <w:rsid w:val="006F3A49"/>
    <w:rsid w:val="00714946"/>
    <w:rsid w:val="007229E9"/>
    <w:rsid w:val="00731767"/>
    <w:rsid w:val="0076101F"/>
    <w:rsid w:val="007C63E7"/>
    <w:rsid w:val="008034EB"/>
    <w:rsid w:val="00847D75"/>
    <w:rsid w:val="00872A1E"/>
    <w:rsid w:val="00881E7F"/>
    <w:rsid w:val="008A77DB"/>
    <w:rsid w:val="008B32D1"/>
    <w:rsid w:val="00964EC1"/>
    <w:rsid w:val="00983D44"/>
    <w:rsid w:val="00A1416E"/>
    <w:rsid w:val="00A67F9C"/>
    <w:rsid w:val="00AB407D"/>
    <w:rsid w:val="00AC4BE6"/>
    <w:rsid w:val="00B01658"/>
    <w:rsid w:val="00B146D6"/>
    <w:rsid w:val="00B24A96"/>
    <w:rsid w:val="00B85344"/>
    <w:rsid w:val="00BB4B6E"/>
    <w:rsid w:val="00BC5074"/>
    <w:rsid w:val="00BD78F0"/>
    <w:rsid w:val="00BF098E"/>
    <w:rsid w:val="00C678ED"/>
    <w:rsid w:val="00C84774"/>
    <w:rsid w:val="00C8571C"/>
    <w:rsid w:val="00CA30CC"/>
    <w:rsid w:val="00CA335A"/>
    <w:rsid w:val="00D54122"/>
    <w:rsid w:val="00D56863"/>
    <w:rsid w:val="00D57E92"/>
    <w:rsid w:val="00D923FA"/>
    <w:rsid w:val="00D93AFB"/>
    <w:rsid w:val="00E47299"/>
    <w:rsid w:val="00E7705E"/>
    <w:rsid w:val="00E9628A"/>
    <w:rsid w:val="00EB319D"/>
    <w:rsid w:val="00ED483B"/>
    <w:rsid w:val="00EE1BDF"/>
    <w:rsid w:val="00F05FC1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C6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63"/>
    <w:pPr>
      <w:spacing w:line="240" w:lineRule="auto"/>
    </w:pPr>
    <w:rPr>
      <w:rFonts w:ascii="Calibri" w:hAnsi="Calibri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2447"/>
    <w:pPr>
      <w:keepNext/>
      <w:keepLines/>
      <w:spacing w:before="120" w:after="0" w:line="360" w:lineRule="auto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E67"/>
    <w:pPr>
      <w:keepNext/>
      <w:keepLines/>
      <w:spacing w:before="120" w:after="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41E67"/>
    <w:rPr>
      <w:rFonts w:eastAsiaTheme="majorEastAsia" w:cstheme="majorBidi"/>
      <w:b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2447"/>
    <w:rPr>
      <w:rFonts w:eastAsiaTheme="majorEastAsia" w:cstheme="majorBidi"/>
      <w:b/>
      <w:sz w:val="24"/>
      <w:szCs w:val="32"/>
    </w:rPr>
  </w:style>
  <w:style w:type="paragraph" w:customStyle="1" w:styleId="Sakstittel1">
    <w:name w:val="Sakstittel1"/>
    <w:basedOn w:val="Overskrift1"/>
    <w:qFormat/>
    <w:rsid w:val="00B146D6"/>
    <w:pPr>
      <w:spacing w:after="480" w:line="240" w:lineRule="auto"/>
      <w:contextualSpacing/>
    </w:pPr>
  </w:style>
  <w:style w:type="paragraph" w:customStyle="1" w:styleId="Sakstittel2">
    <w:name w:val="Sakstittel2"/>
    <w:basedOn w:val="Liste-forts2"/>
    <w:qFormat/>
    <w:rsid w:val="006E366A"/>
    <w:pPr>
      <w:keepNext/>
      <w:spacing w:before="120"/>
      <w:ind w:left="0"/>
    </w:pPr>
    <w:rPr>
      <w:i/>
    </w:rPr>
  </w:style>
  <w:style w:type="paragraph" w:styleId="Listeavsnitt">
    <w:name w:val="List Paragraph"/>
    <w:basedOn w:val="Normal"/>
    <w:uiPriority w:val="34"/>
    <w:qFormat/>
    <w:rsid w:val="00121C53"/>
    <w:pPr>
      <w:keepNext/>
      <w:spacing w:after="120"/>
    </w:pPr>
  </w:style>
  <w:style w:type="paragraph" w:styleId="Liste-forts2">
    <w:name w:val="List Continue 2"/>
    <w:basedOn w:val="Normal"/>
    <w:uiPriority w:val="99"/>
    <w:semiHidden/>
    <w:unhideWhenUsed/>
    <w:rsid w:val="00714946"/>
    <w:pPr>
      <w:spacing w:after="120"/>
      <w:ind w:left="566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A059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590"/>
  </w:style>
  <w:style w:type="paragraph" w:styleId="Bunntekst">
    <w:name w:val="footer"/>
    <w:basedOn w:val="Normal"/>
    <w:link w:val="BunntekstTegn"/>
    <w:uiPriority w:val="99"/>
    <w:unhideWhenUsed/>
    <w:rsid w:val="003A059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A0590"/>
  </w:style>
  <w:style w:type="character" w:customStyle="1" w:styleId="pt-DefaultParagraphFont-000001">
    <w:name w:val="pt-DefaultParagraphFont-000001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F3A696FAE7F4B94705CCE99B73A51" ma:contentTypeVersion="10" ma:contentTypeDescription="Create a new document." ma:contentTypeScope="" ma:versionID="36c53432322957c7505a7568d82193ca">
  <xsd:schema xmlns:xsd="http://www.w3.org/2001/XMLSchema" xmlns:xs="http://www.w3.org/2001/XMLSchema" xmlns:p="http://schemas.microsoft.com/office/2006/metadata/properties" xmlns:ns3="83f24436-4728-48e5-b531-cbadd6a1b096" xmlns:ns4="63311c60-b543-443f-933d-bb9609fb902a" targetNamespace="http://schemas.microsoft.com/office/2006/metadata/properties" ma:root="true" ma:fieldsID="d7fa943b2c9502fcd2d9479c9ebf2fbd" ns3:_="" ns4:_="">
    <xsd:import namespace="83f24436-4728-48e5-b531-cbadd6a1b096"/>
    <xsd:import namespace="63311c60-b543-443f-933d-bb9609fb90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4436-4728-48e5-b531-cbadd6a1b0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11c60-b543-443f-933d-bb9609fb9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8A613-28A4-4A38-9BFE-118BDE11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3709D-B445-4B7D-A6D5-CE6532331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24436-4728-48e5-b531-cbadd6a1b096"/>
    <ds:schemaRef ds:uri="63311c60-b543-443f-933d-bb9609fb9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7A431-F854-45C0-849C-03AE9E586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CA8D62-3D16-44F6-BD1F-2A5DF2A9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2024-05-28T11:12:00Z</dcterms:created>
  <dcterms:modified xsi:type="dcterms:W3CDTF">2024-05-28T11:12:00Z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0x0101005E2F3A696FAE7F4B94705CCE99B73A51</vt:lpwstr>
  </property>
  <property fmtid="{D5CDD505-2E9C-101B-9397-08002B2CF9AE}" pid="3" name="MSIP_Label_6c1ddb62-140e-4097-8af8-4e371778cdd7_ActionId">
    <vt:lpwstr>59f67481-5c55-4a22-8abf-54227db255fb</vt:lpwstr>
  </property>
  <property fmtid="{D5CDD505-2E9C-101B-9397-08002B2CF9AE}" pid="4" name="MSIP_Label_6c1ddb62-140e-4097-8af8-4e371778cdd7_Application">
    <vt:lpwstr>Microsoft Azure Information Protection</vt:lpwstr>
  </property>
  <property fmtid="{D5CDD505-2E9C-101B-9397-08002B2CF9AE}" pid="5" name="MSIP_Label_6c1ddb62-140e-4097-8af8-4e371778cdd7_Enabled">
    <vt:lpwstr>True</vt:lpwstr>
  </property>
  <property fmtid="{D5CDD505-2E9C-101B-9397-08002B2CF9AE}" pid="6" name="MSIP_Label_6c1ddb62-140e-4097-8af8-4e371778cdd7_Extended_MSFT_Method">
    <vt:lpwstr>Manual</vt:lpwstr>
  </property>
  <property fmtid="{D5CDD505-2E9C-101B-9397-08002B2CF9AE}" pid="7" name="MSIP_Label_6c1ddb62-140e-4097-8af8-4e371778cdd7_Name">
    <vt:lpwstr>Public</vt:lpwstr>
  </property>
  <property fmtid="{D5CDD505-2E9C-101B-9397-08002B2CF9AE}" pid="8" name="MSIP_Label_6c1ddb62-140e-4097-8af8-4e371778cdd7_Owner">
    <vt:lpwstr>stian.eggen@evry.com</vt:lpwstr>
  </property>
  <property fmtid="{D5CDD505-2E9C-101B-9397-08002B2CF9AE}" pid="9" name="MSIP_Label_6c1ddb62-140e-4097-8af8-4e371778cdd7_SetDate">
    <vt:lpwstr>2019-10-21T09:24:07.0104399Z</vt:lpwstr>
  </property>
  <property fmtid="{D5CDD505-2E9C-101B-9397-08002B2CF9AE}" pid="10" name="MSIP_Label_6c1ddb62-140e-4097-8af8-4e371778cdd7_SiteId">
    <vt:lpwstr>40cc2915-e283-4a27-9471-6bdd7ca4c6e1</vt:lpwstr>
  </property>
  <property fmtid="{D5CDD505-2E9C-101B-9397-08002B2CF9AE}" pid="11" name="Sensitivity">
    <vt:lpwstr>Public</vt:lpwstr>
  </property>
</Properties>
</file>